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000C" w:rsidRDefault="0030000C" w:rsidP="0053013E">
      <w:pPr>
        <w:spacing w:after="0" w:line="480" w:lineRule="auto"/>
        <w:jc w:val="center"/>
        <w:rPr>
          <w:rFonts w:ascii="Times New Roman" w:hAnsi="Times New Roman" w:cs="Times New Roman"/>
          <w:sz w:val="24"/>
          <w:szCs w:val="24"/>
        </w:rPr>
      </w:pPr>
    </w:p>
    <w:p w:rsidR="0030000C" w:rsidRDefault="0030000C" w:rsidP="0053013E">
      <w:pPr>
        <w:spacing w:after="0" w:line="480" w:lineRule="auto"/>
        <w:jc w:val="center"/>
        <w:rPr>
          <w:rFonts w:ascii="Times New Roman" w:hAnsi="Times New Roman" w:cs="Times New Roman"/>
          <w:sz w:val="24"/>
          <w:szCs w:val="24"/>
        </w:rPr>
      </w:pPr>
    </w:p>
    <w:p w:rsidR="0030000C" w:rsidRDefault="0030000C" w:rsidP="0053013E">
      <w:pPr>
        <w:spacing w:after="0" w:line="480" w:lineRule="auto"/>
        <w:jc w:val="center"/>
        <w:rPr>
          <w:rFonts w:ascii="Times New Roman" w:hAnsi="Times New Roman" w:cs="Times New Roman"/>
          <w:sz w:val="24"/>
          <w:szCs w:val="24"/>
        </w:rPr>
      </w:pPr>
    </w:p>
    <w:p w:rsidR="0030000C" w:rsidRDefault="0030000C" w:rsidP="0053013E">
      <w:pPr>
        <w:spacing w:after="0" w:line="480" w:lineRule="auto"/>
        <w:jc w:val="center"/>
        <w:rPr>
          <w:rFonts w:ascii="Times New Roman" w:hAnsi="Times New Roman" w:cs="Times New Roman"/>
          <w:sz w:val="24"/>
          <w:szCs w:val="24"/>
        </w:rPr>
      </w:pPr>
    </w:p>
    <w:p w:rsidR="0030000C" w:rsidRDefault="0030000C" w:rsidP="0053013E">
      <w:pPr>
        <w:spacing w:after="0" w:line="480" w:lineRule="auto"/>
        <w:jc w:val="center"/>
        <w:rPr>
          <w:rFonts w:ascii="Times New Roman" w:hAnsi="Times New Roman" w:cs="Times New Roman"/>
          <w:sz w:val="24"/>
          <w:szCs w:val="24"/>
        </w:rPr>
      </w:pPr>
    </w:p>
    <w:p w:rsidR="0030000C" w:rsidRDefault="0030000C" w:rsidP="0053013E">
      <w:pPr>
        <w:spacing w:after="0" w:line="480" w:lineRule="auto"/>
        <w:jc w:val="center"/>
        <w:rPr>
          <w:rFonts w:ascii="Times New Roman" w:hAnsi="Times New Roman" w:cs="Times New Roman"/>
          <w:sz w:val="24"/>
          <w:szCs w:val="24"/>
        </w:rPr>
      </w:pPr>
    </w:p>
    <w:p w:rsidR="00745DB9" w:rsidRDefault="00745DB9" w:rsidP="0053013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International Trade Law</w:t>
      </w:r>
    </w:p>
    <w:p w:rsidR="00745DB9" w:rsidRDefault="00745DB9" w:rsidP="0053013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Module 6 Assignment</w:t>
      </w:r>
    </w:p>
    <w:p w:rsidR="00745DB9" w:rsidRDefault="00745DB9" w:rsidP="0053013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745DB9" w:rsidRDefault="00745DB9" w:rsidP="0053013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School:</w:t>
      </w:r>
    </w:p>
    <w:p w:rsidR="00745DB9" w:rsidRDefault="00745DB9" w:rsidP="0053013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745DB9" w:rsidRDefault="00745DB9" w:rsidP="0053013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45DB9" w:rsidRDefault="00745DB9" w:rsidP="0053013E">
      <w:pPr>
        <w:spacing w:after="0" w:line="480" w:lineRule="auto"/>
        <w:jc w:val="center"/>
        <w:rPr>
          <w:rFonts w:ascii="Times New Roman" w:hAnsi="Times New Roman" w:cs="Times New Roman"/>
          <w:sz w:val="24"/>
          <w:szCs w:val="24"/>
        </w:rPr>
      </w:pPr>
    </w:p>
    <w:p w:rsidR="003D57B5" w:rsidRDefault="00EA0099"/>
    <w:p w:rsidR="00745DB9" w:rsidRDefault="00745DB9"/>
    <w:p w:rsidR="00745DB9" w:rsidRDefault="00745DB9"/>
    <w:p w:rsidR="00745DB9" w:rsidRDefault="00745DB9"/>
    <w:p w:rsidR="00745DB9" w:rsidRDefault="00745DB9"/>
    <w:p w:rsidR="00745DB9" w:rsidRDefault="00745DB9"/>
    <w:p w:rsidR="00745DB9" w:rsidRDefault="00745DB9"/>
    <w:p w:rsidR="00745DB9" w:rsidRDefault="00745DB9"/>
    <w:p w:rsidR="00745DB9" w:rsidRDefault="00745DB9"/>
    <w:p w:rsidR="00745DB9" w:rsidRDefault="00745DB9">
      <w:bookmarkStart w:id="0" w:name="_GoBack"/>
      <w:bookmarkEnd w:id="0"/>
    </w:p>
    <w:p w:rsidR="00745DB9" w:rsidRDefault="00745DB9"/>
    <w:p w:rsidR="00745DB9" w:rsidRDefault="00745DB9" w:rsidP="00745DB9">
      <w:pPr>
        <w:spacing w:line="480" w:lineRule="auto"/>
        <w:rPr>
          <w:rFonts w:ascii="Times New Roman" w:hAnsi="Times New Roman" w:cs="Times New Roman"/>
          <w:b/>
          <w:sz w:val="24"/>
          <w:szCs w:val="24"/>
        </w:rPr>
      </w:pPr>
      <w:r w:rsidRPr="00745DB9">
        <w:rPr>
          <w:b/>
        </w:rPr>
        <w:lastRenderedPageBreak/>
        <w:t xml:space="preserve">2. </w:t>
      </w:r>
      <w:r w:rsidRPr="00745DB9">
        <w:rPr>
          <w:rFonts w:ascii="Times New Roman" w:hAnsi="Times New Roman" w:cs="Times New Roman"/>
          <w:b/>
          <w:sz w:val="24"/>
          <w:szCs w:val="24"/>
        </w:rPr>
        <w:t>In what ways does the existence of NAFTA alter previous maquiladora relationships? In other words, if you were an American company already operating in connection with a maquiladora factory in Mexico prior to 1993, how has NAFTA probably affected your operations since 1993?</w:t>
      </w:r>
    </w:p>
    <w:p w:rsidR="00745DB9" w:rsidRDefault="00EC4B8E" w:rsidP="00745DB9">
      <w:pPr>
        <w:spacing w:line="480" w:lineRule="auto"/>
        <w:rPr>
          <w:rFonts w:ascii="Times New Roman" w:hAnsi="Times New Roman" w:cs="Times New Roman"/>
          <w:sz w:val="24"/>
          <w:szCs w:val="24"/>
        </w:rPr>
      </w:pPr>
      <w:r>
        <w:rPr>
          <w:rFonts w:ascii="Times New Roman" w:hAnsi="Times New Roman" w:cs="Times New Roman"/>
          <w:sz w:val="24"/>
          <w:szCs w:val="24"/>
        </w:rPr>
        <w:t xml:space="preserve">NAFTA would affect my factory </w:t>
      </w:r>
      <w:r w:rsidR="0053013E">
        <w:rPr>
          <w:rFonts w:ascii="Times New Roman" w:hAnsi="Times New Roman" w:cs="Times New Roman"/>
          <w:sz w:val="24"/>
          <w:szCs w:val="24"/>
        </w:rPr>
        <w:t>through experiencing</w:t>
      </w:r>
      <w:r>
        <w:rPr>
          <w:rFonts w:ascii="Times New Roman" w:hAnsi="Times New Roman" w:cs="Times New Roman"/>
          <w:sz w:val="24"/>
          <w:szCs w:val="24"/>
        </w:rPr>
        <w:t xml:space="preserve"> reduction in cost of doing business simply because exporting good to US would be duty free.</w:t>
      </w:r>
      <w:r w:rsidR="0053013E">
        <w:rPr>
          <w:rFonts w:ascii="Times New Roman" w:hAnsi="Times New Roman" w:cs="Times New Roman"/>
          <w:sz w:val="24"/>
          <w:szCs w:val="24"/>
        </w:rPr>
        <w:t xml:space="preserve"> The cost labor would also reduce due to inter border movement agreement that was signed by the member states.</w:t>
      </w:r>
    </w:p>
    <w:p w:rsidR="00745DB9" w:rsidRDefault="00EC4B8E" w:rsidP="0053013E">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00745DB9" w:rsidRPr="00745DB9">
        <w:rPr>
          <w:rFonts w:ascii="Times New Roman" w:hAnsi="Times New Roman" w:cs="Times New Roman"/>
          <w:b/>
          <w:sz w:val="24"/>
          <w:szCs w:val="24"/>
        </w:rPr>
        <w:t xml:space="preserve">3. A Mexican company imports specialty widget brackets from Poland and uses them to manufacture finished </w:t>
      </w:r>
      <w:proofErr w:type="spellStart"/>
      <w:r w:rsidR="00745DB9" w:rsidRPr="00745DB9">
        <w:rPr>
          <w:rFonts w:ascii="Times New Roman" w:hAnsi="Times New Roman" w:cs="Times New Roman"/>
          <w:b/>
          <w:sz w:val="24"/>
          <w:szCs w:val="24"/>
        </w:rPr>
        <w:t>WonderWidgets</w:t>
      </w:r>
      <w:proofErr w:type="spellEnd"/>
      <w:r w:rsidR="00745DB9" w:rsidRPr="00745DB9">
        <w:rPr>
          <w:rFonts w:ascii="Times New Roman" w:hAnsi="Times New Roman" w:cs="Times New Roman"/>
          <w:b/>
          <w:sz w:val="24"/>
          <w:szCs w:val="24"/>
        </w:rPr>
        <w:t xml:space="preserve"> that are shipped into Texas for distribution to Wal-Mart retail outlets across the United States. The widget brackets cost 50 cents each. The other components-all from internal Mexican sources-cost another 50 cents each. Other costs of production (excluding sales, marketing, and shipping) add another 50 cents, so that the total cost of production of the finished </w:t>
      </w:r>
      <w:proofErr w:type="spellStart"/>
      <w:r w:rsidR="00745DB9" w:rsidRPr="00745DB9">
        <w:rPr>
          <w:rFonts w:ascii="Times New Roman" w:hAnsi="Times New Roman" w:cs="Times New Roman"/>
          <w:b/>
          <w:sz w:val="24"/>
          <w:szCs w:val="24"/>
        </w:rPr>
        <w:t>WonderWidgets</w:t>
      </w:r>
      <w:proofErr w:type="spellEnd"/>
      <w:r w:rsidR="00745DB9" w:rsidRPr="00745DB9">
        <w:rPr>
          <w:rFonts w:ascii="Times New Roman" w:hAnsi="Times New Roman" w:cs="Times New Roman"/>
          <w:b/>
          <w:sz w:val="24"/>
          <w:szCs w:val="24"/>
        </w:rPr>
        <w:t xml:space="preserve"> is $1.50. The Mexican company sells the finished </w:t>
      </w:r>
      <w:proofErr w:type="spellStart"/>
      <w:r w:rsidR="00745DB9" w:rsidRPr="00745DB9">
        <w:rPr>
          <w:rFonts w:ascii="Times New Roman" w:hAnsi="Times New Roman" w:cs="Times New Roman"/>
          <w:b/>
          <w:sz w:val="24"/>
          <w:szCs w:val="24"/>
        </w:rPr>
        <w:t>WonderWidgets</w:t>
      </w:r>
      <w:proofErr w:type="spellEnd"/>
      <w:r w:rsidR="00745DB9" w:rsidRPr="00745DB9">
        <w:rPr>
          <w:rFonts w:ascii="Times New Roman" w:hAnsi="Times New Roman" w:cs="Times New Roman"/>
          <w:b/>
          <w:sz w:val="24"/>
          <w:szCs w:val="24"/>
        </w:rPr>
        <w:t xml:space="preserve"> to Wal-Mart for $2 each. According to NAFTA, widgets (including </w:t>
      </w:r>
      <w:proofErr w:type="spellStart"/>
      <w:r w:rsidR="00745DB9" w:rsidRPr="00745DB9">
        <w:rPr>
          <w:rFonts w:ascii="Times New Roman" w:hAnsi="Times New Roman" w:cs="Times New Roman"/>
          <w:b/>
          <w:sz w:val="24"/>
          <w:szCs w:val="24"/>
        </w:rPr>
        <w:t>WonderWidgets</w:t>
      </w:r>
      <w:proofErr w:type="spellEnd"/>
      <w:r w:rsidR="00745DB9" w:rsidRPr="00745DB9">
        <w:rPr>
          <w:rFonts w:ascii="Times New Roman" w:hAnsi="Times New Roman" w:cs="Times New Roman"/>
          <w:b/>
          <w:sz w:val="24"/>
          <w:szCs w:val="24"/>
        </w:rPr>
        <w:t xml:space="preserve">) must be composed of at least 68% regional value content under the net cost method or 73% regional value content under the transaction value method. Will the </w:t>
      </w:r>
      <w:proofErr w:type="spellStart"/>
      <w:r w:rsidR="00745DB9" w:rsidRPr="00745DB9">
        <w:rPr>
          <w:rFonts w:ascii="Times New Roman" w:hAnsi="Times New Roman" w:cs="Times New Roman"/>
          <w:b/>
          <w:sz w:val="24"/>
          <w:szCs w:val="24"/>
        </w:rPr>
        <w:t>WonderWidgets</w:t>
      </w:r>
      <w:proofErr w:type="spellEnd"/>
      <w:r w:rsidR="00745DB9" w:rsidRPr="00745DB9">
        <w:rPr>
          <w:rFonts w:ascii="Times New Roman" w:hAnsi="Times New Roman" w:cs="Times New Roman"/>
          <w:b/>
          <w:sz w:val="24"/>
          <w:szCs w:val="24"/>
        </w:rPr>
        <w:t xml:space="preserve"> qualify for NAFTA treatment under either method? Why (or why not)? What difference would it probably make whether they qualify or not? </w:t>
      </w:r>
    </w:p>
    <w:p w:rsidR="00FD39F8" w:rsidRDefault="00FD39F8" w:rsidP="00FD39F8">
      <w:pPr>
        <w:spacing w:line="480" w:lineRule="auto"/>
        <w:rPr>
          <w:rFonts w:ascii="Times New Roman" w:hAnsi="Times New Roman" w:cs="Times New Roman"/>
          <w:sz w:val="24"/>
          <w:szCs w:val="24"/>
        </w:rPr>
      </w:pPr>
      <w:r>
        <w:rPr>
          <w:rFonts w:ascii="Times New Roman" w:hAnsi="Times New Roman" w:cs="Times New Roman"/>
          <w:sz w:val="24"/>
          <w:szCs w:val="24"/>
        </w:rPr>
        <w:t xml:space="preserve">Yes they qualify for NAFTA treatment. This is because under NAFTA, if the exporting and importing is contacted within Canada, Mexico and United States the wonder widget is cheaper since the product is subjected to no tariff. These are some of the benefits that came with NAFTA which a leveled trading ground for all the member partners within the bloc. </w:t>
      </w:r>
    </w:p>
    <w:p w:rsidR="00FD39F8" w:rsidRPr="00A23E17" w:rsidRDefault="00FD39F8" w:rsidP="00FD39F8">
      <w:pPr>
        <w:spacing w:after="0" w:line="480" w:lineRule="auto"/>
        <w:rPr>
          <w:rFonts w:ascii="Times New Roman" w:hAnsi="Times New Roman" w:cs="Times New Roman"/>
          <w:b/>
          <w:sz w:val="24"/>
          <w:szCs w:val="24"/>
        </w:rPr>
      </w:pPr>
      <w:r w:rsidRPr="00A23E17">
        <w:rPr>
          <w:rFonts w:ascii="Times New Roman" w:hAnsi="Times New Roman" w:cs="Times New Roman"/>
          <w:b/>
          <w:sz w:val="24"/>
          <w:szCs w:val="24"/>
        </w:rPr>
        <w:lastRenderedPageBreak/>
        <w:t>4. Answer "Questions and Case Problems" numbers 2, 3, 4, 5 and 8 on pages 394-395 of the Schaffer text.</w:t>
      </w:r>
    </w:p>
    <w:p w:rsidR="00745DB9" w:rsidRPr="00A23E17" w:rsidRDefault="003F239E" w:rsidP="00A23E1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Question 2</w:t>
      </w:r>
    </w:p>
    <w:p w:rsidR="00745DB9" w:rsidRPr="003F239E" w:rsidRDefault="003F239E" w:rsidP="00745DB9">
      <w:pPr>
        <w:spacing w:line="480" w:lineRule="auto"/>
        <w:rPr>
          <w:rFonts w:ascii="Times New Roman" w:hAnsi="Times New Roman" w:cs="Times New Roman"/>
          <w:b/>
          <w:sz w:val="24"/>
          <w:szCs w:val="24"/>
        </w:rPr>
      </w:pPr>
      <w:r w:rsidRPr="003F239E">
        <w:rPr>
          <w:rFonts w:ascii="Times New Roman" w:hAnsi="Times New Roman" w:cs="Times New Roman"/>
          <w:b/>
          <w:sz w:val="24"/>
          <w:szCs w:val="24"/>
        </w:rPr>
        <w:t>What is the present status of NAFTA in light of the Trump administration’s threats to renegotiate or abandon the agreement or impose significant tariffs on goods originating from Mexico? What are the pros and cons of these approaches? Who are the parties likely to benefit or be harmed by these approaches?</w:t>
      </w:r>
    </w:p>
    <w:p w:rsidR="003F239E" w:rsidRDefault="00915128" w:rsidP="00745DB9">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status of NAFTA in light of the trump administrations is </w:t>
      </w:r>
      <w:r w:rsidR="001832AA">
        <w:rPr>
          <w:rFonts w:ascii="Times New Roman" w:hAnsi="Times New Roman" w:cs="Times New Roman"/>
          <w:sz w:val="24"/>
          <w:szCs w:val="24"/>
        </w:rPr>
        <w:t xml:space="preserve">that the NAFTA be </w:t>
      </w:r>
      <w:r w:rsidR="001832AA" w:rsidRPr="001832AA">
        <w:rPr>
          <w:rFonts w:ascii="Times New Roman" w:hAnsi="Times New Roman" w:cs="Times New Roman"/>
          <w:sz w:val="24"/>
          <w:szCs w:val="24"/>
        </w:rPr>
        <w:t>renegotiate</w:t>
      </w:r>
      <w:r w:rsidR="001832AA">
        <w:rPr>
          <w:rFonts w:ascii="Times New Roman" w:hAnsi="Times New Roman" w:cs="Times New Roman"/>
          <w:sz w:val="24"/>
          <w:szCs w:val="24"/>
        </w:rPr>
        <w:t>d</w:t>
      </w:r>
      <w:r>
        <w:rPr>
          <w:rFonts w:ascii="Times New Roman" w:hAnsi="Times New Roman" w:cs="Times New Roman"/>
          <w:sz w:val="24"/>
          <w:szCs w:val="24"/>
        </w:rPr>
        <w:t xml:space="preserve">. As it stands currently, the NAFTA is being </w:t>
      </w:r>
      <w:r w:rsidR="001832AA">
        <w:rPr>
          <w:rFonts w:ascii="Times New Roman" w:hAnsi="Times New Roman" w:cs="Times New Roman"/>
          <w:sz w:val="24"/>
          <w:szCs w:val="24"/>
        </w:rPr>
        <w:t>renegotiated</w:t>
      </w:r>
      <w:r>
        <w:rPr>
          <w:rFonts w:ascii="Times New Roman" w:hAnsi="Times New Roman" w:cs="Times New Roman"/>
          <w:sz w:val="24"/>
          <w:szCs w:val="24"/>
        </w:rPr>
        <w:t xml:space="preserve"> by the trump administration which proposes that </w:t>
      </w:r>
      <w:r w:rsidR="001832AA">
        <w:rPr>
          <w:rFonts w:ascii="Times New Roman" w:hAnsi="Times New Roman" w:cs="Times New Roman"/>
          <w:sz w:val="24"/>
          <w:szCs w:val="24"/>
        </w:rPr>
        <w:t>at least the auto companies are expected to manufacture 75% of cars in all the member parties which include United States, Mexico and Canada. The Trump administration is also proposing that at least 40% of the workers be earning $16 per hour. In the case that any company does not fulfill this terms then the company will be subjected to Tariffs</w:t>
      </w:r>
      <w:r w:rsidR="00153AB7">
        <w:rPr>
          <w:rFonts w:ascii="Times New Roman" w:hAnsi="Times New Roman" w:cs="Times New Roman"/>
          <w:sz w:val="24"/>
          <w:szCs w:val="24"/>
        </w:rPr>
        <w:t xml:space="preserve"> </w:t>
      </w:r>
    </w:p>
    <w:p w:rsidR="00153AB7" w:rsidRPr="004041A3" w:rsidRDefault="004041A3" w:rsidP="004041A3">
      <w:pPr>
        <w:spacing w:line="480" w:lineRule="auto"/>
        <w:jc w:val="center"/>
        <w:rPr>
          <w:rFonts w:ascii="Times New Roman" w:hAnsi="Times New Roman" w:cs="Times New Roman"/>
          <w:b/>
          <w:sz w:val="24"/>
          <w:szCs w:val="24"/>
        </w:rPr>
      </w:pPr>
      <w:r w:rsidRPr="004041A3">
        <w:rPr>
          <w:rFonts w:ascii="Times New Roman" w:hAnsi="Times New Roman" w:cs="Times New Roman"/>
          <w:b/>
          <w:sz w:val="24"/>
          <w:szCs w:val="24"/>
        </w:rPr>
        <w:t>Question 3</w:t>
      </w:r>
    </w:p>
    <w:p w:rsidR="00745DB9" w:rsidRDefault="004041A3" w:rsidP="004041A3">
      <w:pPr>
        <w:spacing w:line="480" w:lineRule="auto"/>
        <w:rPr>
          <w:rFonts w:ascii="Times New Roman" w:hAnsi="Times New Roman" w:cs="Times New Roman"/>
          <w:b/>
          <w:sz w:val="24"/>
          <w:szCs w:val="24"/>
        </w:rPr>
      </w:pPr>
      <w:r w:rsidRPr="004041A3">
        <w:rPr>
          <w:rFonts w:ascii="Times New Roman" w:hAnsi="Times New Roman" w:cs="Times New Roman"/>
          <w:b/>
          <w:sz w:val="24"/>
          <w:szCs w:val="24"/>
        </w:rPr>
        <w:t xml:space="preserve">Consider a study of holding business in Mexico. How the economic, cultural, social and political climate does affect a business there? Describe Mexico’s form of government. How is the business relations conducted there? Are they more or less than other Western countries? Describe how Mexico policies toward trade and investment have changed over the years. Do you believe that Mexico provides a stable climate for trade and investment? What products or industries would seem to do well in the Mexican market? </w:t>
      </w:r>
    </w:p>
    <w:p w:rsidR="004041A3" w:rsidRDefault="004041A3" w:rsidP="004041A3">
      <w:pPr>
        <w:spacing w:line="480" w:lineRule="auto"/>
        <w:rPr>
          <w:rFonts w:ascii="Times New Roman" w:hAnsi="Times New Roman" w:cs="Times New Roman"/>
          <w:sz w:val="24"/>
          <w:szCs w:val="24"/>
        </w:rPr>
      </w:pPr>
      <w:r>
        <w:rPr>
          <w:rFonts w:ascii="Times New Roman" w:hAnsi="Times New Roman" w:cs="Times New Roman"/>
          <w:sz w:val="24"/>
          <w:szCs w:val="24"/>
        </w:rPr>
        <w:t xml:space="preserve">Mexico is a federal republican country that is made up of 31 states. Under the states there are districts which are like a devolved system or local government. The national government is made </w:t>
      </w:r>
      <w:r>
        <w:rPr>
          <w:rFonts w:ascii="Times New Roman" w:hAnsi="Times New Roman" w:cs="Times New Roman"/>
          <w:sz w:val="24"/>
          <w:szCs w:val="24"/>
        </w:rPr>
        <w:lastRenderedPageBreak/>
        <w:t xml:space="preserve">up of three arms which include legislature, judiciary and the executive. The government is defined in the Mexican constitution and every arm of government is recognized in the constitution meaning that every branch of the government is independent of each other. Its operation is not more less than other western countries, Mexico polices towards trade and investment have changed over the years and this is why the country came up </w:t>
      </w:r>
      <w:r w:rsidRPr="009D6B50">
        <w:rPr>
          <w:rFonts w:ascii="Times New Roman" w:hAnsi="Times New Roman" w:cs="Times New Roman"/>
          <w:sz w:val="24"/>
          <w:szCs w:val="24"/>
        </w:rPr>
        <w:t>with maquiladora</w:t>
      </w:r>
      <w:r>
        <w:rPr>
          <w:rFonts w:ascii="Times New Roman" w:hAnsi="Times New Roman" w:cs="Times New Roman"/>
          <w:sz w:val="24"/>
          <w:szCs w:val="24"/>
        </w:rPr>
        <w:t xml:space="preserve"> program which was aimed at industrializing the country and attract more investors. The country also agreed on NAFTA was also another major step towards ensuring that the country trade with its neighbors</w:t>
      </w:r>
      <w:r>
        <w:rPr>
          <w:rFonts w:ascii="Times New Roman" w:hAnsi="Times New Roman" w:cs="Times New Roman"/>
          <w:noProof/>
          <w:sz w:val="24"/>
          <w:szCs w:val="24"/>
        </w:rPr>
        <w:t>.</w:t>
      </w:r>
      <w:r>
        <w:rPr>
          <w:rFonts w:ascii="Times New Roman" w:hAnsi="Times New Roman" w:cs="Times New Roman"/>
          <w:sz w:val="24"/>
          <w:szCs w:val="24"/>
        </w:rPr>
        <w:t xml:space="preserve"> The only challenge with the Mexico when it comes to business is the tax regime which is not favorable for businesses operation. The products which can do well in Mexico are farm produce like maize and rice.</w:t>
      </w:r>
    </w:p>
    <w:p w:rsidR="004041A3" w:rsidRDefault="00C504B8" w:rsidP="00C504B8">
      <w:pPr>
        <w:spacing w:line="480" w:lineRule="auto"/>
        <w:jc w:val="center"/>
        <w:rPr>
          <w:rFonts w:ascii="Times New Roman" w:hAnsi="Times New Roman" w:cs="Times New Roman"/>
          <w:b/>
          <w:sz w:val="24"/>
          <w:szCs w:val="24"/>
        </w:rPr>
      </w:pPr>
      <w:r w:rsidRPr="00C504B8">
        <w:rPr>
          <w:rFonts w:ascii="Times New Roman" w:hAnsi="Times New Roman" w:cs="Times New Roman"/>
          <w:b/>
          <w:sz w:val="24"/>
          <w:szCs w:val="24"/>
        </w:rPr>
        <w:t>Question 4</w:t>
      </w:r>
    </w:p>
    <w:p w:rsidR="00C504B8" w:rsidRDefault="000C6405" w:rsidP="00C504B8">
      <w:pPr>
        <w:spacing w:line="480" w:lineRule="auto"/>
        <w:rPr>
          <w:rFonts w:ascii="Times New Roman" w:hAnsi="Times New Roman" w:cs="Times New Roman"/>
          <w:b/>
          <w:sz w:val="24"/>
          <w:szCs w:val="24"/>
        </w:rPr>
      </w:pPr>
      <w:r>
        <w:rPr>
          <w:rFonts w:ascii="Times New Roman" w:hAnsi="Times New Roman" w:cs="Times New Roman"/>
          <w:b/>
          <w:sz w:val="24"/>
          <w:szCs w:val="24"/>
        </w:rPr>
        <w:t>NAFTA contains provisions regarding the fair treatment of labor and the protection of the environment. Evaluate their potential for success. What labor and environmental issues are addresses in NAFTA? What issues should be addressed?</w:t>
      </w:r>
    </w:p>
    <w:p w:rsidR="000C6405" w:rsidRDefault="000C6405" w:rsidP="00C504B8">
      <w:pPr>
        <w:spacing w:line="480" w:lineRule="auto"/>
        <w:rPr>
          <w:rFonts w:ascii="Times New Roman" w:hAnsi="Times New Roman" w:cs="Times New Roman"/>
          <w:sz w:val="24"/>
          <w:szCs w:val="24"/>
        </w:rPr>
      </w:pPr>
      <w:r>
        <w:rPr>
          <w:rFonts w:ascii="Times New Roman" w:hAnsi="Times New Roman" w:cs="Times New Roman"/>
          <w:sz w:val="24"/>
          <w:szCs w:val="24"/>
        </w:rPr>
        <w:t xml:space="preserve">The potential for success for North American Agreement on Environmental Cooperation is minimal simply because it does set environmental or ecological standards that should be adhered to by all the member states. The labor and environmental issues that are addressed in NAFTA is </w:t>
      </w:r>
      <w:r w:rsidR="008E4D5E">
        <w:rPr>
          <w:rFonts w:ascii="Times New Roman" w:hAnsi="Times New Roman" w:cs="Times New Roman"/>
          <w:sz w:val="24"/>
          <w:szCs w:val="24"/>
        </w:rPr>
        <w:t>that there should not be dumping of goods in a foreign market for the fewer prices than charged in the country in which it was produced. In regards to labor, the agreement intended to make the labor polices more uniform.  However, the issues that should be addressed was prohibition of forced labor, protection of children and persons from forced labor and equal pay for both men and women.</w:t>
      </w:r>
    </w:p>
    <w:p w:rsidR="008E4D5E" w:rsidRPr="00C40C94" w:rsidRDefault="008E4D5E" w:rsidP="008E4D5E">
      <w:pPr>
        <w:spacing w:line="480" w:lineRule="auto"/>
        <w:jc w:val="center"/>
        <w:rPr>
          <w:rFonts w:ascii="Times New Roman" w:hAnsi="Times New Roman" w:cs="Times New Roman"/>
          <w:b/>
          <w:sz w:val="24"/>
          <w:szCs w:val="24"/>
        </w:rPr>
      </w:pPr>
      <w:r w:rsidRPr="00C40C94">
        <w:rPr>
          <w:rFonts w:ascii="Times New Roman" w:hAnsi="Times New Roman" w:cs="Times New Roman"/>
          <w:b/>
          <w:sz w:val="24"/>
          <w:szCs w:val="24"/>
        </w:rPr>
        <w:lastRenderedPageBreak/>
        <w:t>Question 5</w:t>
      </w:r>
    </w:p>
    <w:p w:rsidR="008E4D5E" w:rsidRDefault="008E4D5E" w:rsidP="008E4D5E">
      <w:pPr>
        <w:spacing w:line="480" w:lineRule="auto"/>
        <w:rPr>
          <w:rFonts w:ascii="Times New Roman" w:hAnsi="Times New Roman" w:cs="Times New Roman"/>
          <w:b/>
          <w:sz w:val="24"/>
          <w:szCs w:val="24"/>
        </w:rPr>
      </w:pPr>
      <w:r w:rsidRPr="00C40C94">
        <w:rPr>
          <w:rFonts w:ascii="Times New Roman" w:hAnsi="Times New Roman" w:cs="Times New Roman"/>
          <w:b/>
          <w:sz w:val="24"/>
          <w:szCs w:val="24"/>
        </w:rPr>
        <w:t xml:space="preserve">Your company produces Big Duster tires. Your most popular styles are the ones with the raised white lettering on the outside of the tire. You would like to export tires to Mexico but cannot pass the Mexican labelling and marking requirements. Among the many </w:t>
      </w:r>
      <w:r w:rsidR="00C40C94" w:rsidRPr="00C40C94">
        <w:rPr>
          <w:rFonts w:ascii="Times New Roman" w:hAnsi="Times New Roman" w:cs="Times New Roman"/>
          <w:b/>
          <w:sz w:val="24"/>
          <w:szCs w:val="24"/>
        </w:rPr>
        <w:t>requirements</w:t>
      </w:r>
      <w:r w:rsidRPr="00C40C94">
        <w:rPr>
          <w:rFonts w:ascii="Times New Roman" w:hAnsi="Times New Roman" w:cs="Times New Roman"/>
          <w:b/>
          <w:sz w:val="24"/>
          <w:szCs w:val="24"/>
        </w:rPr>
        <w:t xml:space="preserve">, a required remodeling of the tires in Spanish would be costly. You do not think the regulations are fair. Do the requirements violate NAFTA? What course </w:t>
      </w:r>
      <w:r w:rsidR="00C40C94" w:rsidRPr="00C40C94">
        <w:rPr>
          <w:rFonts w:ascii="Times New Roman" w:hAnsi="Times New Roman" w:cs="Times New Roman"/>
          <w:b/>
          <w:sz w:val="24"/>
          <w:szCs w:val="24"/>
        </w:rPr>
        <w:t>of should you take?</w:t>
      </w:r>
    </w:p>
    <w:p w:rsidR="00C40C94" w:rsidRDefault="00C40C94" w:rsidP="008E4D5E">
      <w:pPr>
        <w:spacing w:line="480" w:lineRule="auto"/>
        <w:rPr>
          <w:rFonts w:ascii="Times New Roman" w:hAnsi="Times New Roman" w:cs="Times New Roman"/>
          <w:sz w:val="24"/>
          <w:szCs w:val="24"/>
        </w:rPr>
      </w:pPr>
      <w:r>
        <w:rPr>
          <w:rFonts w:ascii="Times New Roman" w:hAnsi="Times New Roman" w:cs="Times New Roman"/>
          <w:sz w:val="24"/>
          <w:szCs w:val="24"/>
        </w:rPr>
        <w:t>Yes it violates the NAFTA agreement. In this case the course action that should be taken to the federal court of law because that is discri</w:t>
      </w:r>
      <w:r w:rsidR="00B77D25">
        <w:rPr>
          <w:rFonts w:ascii="Times New Roman" w:hAnsi="Times New Roman" w:cs="Times New Roman"/>
          <w:sz w:val="24"/>
          <w:szCs w:val="24"/>
        </w:rPr>
        <w:t>mi</w:t>
      </w:r>
      <w:r>
        <w:rPr>
          <w:rFonts w:ascii="Times New Roman" w:hAnsi="Times New Roman" w:cs="Times New Roman"/>
          <w:sz w:val="24"/>
          <w:szCs w:val="24"/>
        </w:rPr>
        <w:t>nation against goods that fall under NAFTA category.</w:t>
      </w:r>
    </w:p>
    <w:p w:rsidR="00B77D25" w:rsidRDefault="00B77D25" w:rsidP="00B77D25">
      <w:pPr>
        <w:spacing w:line="480" w:lineRule="auto"/>
        <w:jc w:val="center"/>
        <w:rPr>
          <w:rFonts w:ascii="Times New Roman" w:hAnsi="Times New Roman" w:cs="Times New Roman"/>
          <w:b/>
          <w:sz w:val="24"/>
          <w:szCs w:val="24"/>
        </w:rPr>
      </w:pPr>
      <w:r w:rsidRPr="00B77D25">
        <w:rPr>
          <w:rFonts w:ascii="Times New Roman" w:hAnsi="Times New Roman" w:cs="Times New Roman"/>
          <w:b/>
          <w:sz w:val="24"/>
          <w:szCs w:val="24"/>
        </w:rPr>
        <w:t>Question 8</w:t>
      </w:r>
    </w:p>
    <w:p w:rsidR="00B77D25" w:rsidRDefault="00B77D25" w:rsidP="00B77D25">
      <w:pPr>
        <w:spacing w:line="480" w:lineRule="auto"/>
        <w:rPr>
          <w:rFonts w:ascii="Times New Roman" w:hAnsi="Times New Roman" w:cs="Times New Roman"/>
          <w:b/>
          <w:sz w:val="24"/>
          <w:szCs w:val="24"/>
        </w:rPr>
      </w:pPr>
      <w:r>
        <w:rPr>
          <w:rFonts w:ascii="Times New Roman" w:hAnsi="Times New Roman" w:cs="Times New Roman"/>
          <w:b/>
          <w:sz w:val="24"/>
          <w:szCs w:val="24"/>
        </w:rPr>
        <w:t>What is the rule of origin? Why is it important to the operation of a free trade?</w:t>
      </w:r>
    </w:p>
    <w:p w:rsidR="00B77D25" w:rsidRDefault="000E10AF" w:rsidP="00B77D25">
      <w:pPr>
        <w:spacing w:line="480" w:lineRule="auto"/>
        <w:rPr>
          <w:rFonts w:ascii="Times New Roman" w:hAnsi="Times New Roman" w:cs="Times New Roman"/>
          <w:sz w:val="24"/>
          <w:szCs w:val="24"/>
        </w:rPr>
      </w:pPr>
      <w:r w:rsidRPr="000E10AF">
        <w:rPr>
          <w:rFonts w:ascii="Times New Roman" w:hAnsi="Times New Roman" w:cs="Times New Roman"/>
          <w:sz w:val="24"/>
          <w:szCs w:val="24"/>
        </w:rPr>
        <w:t>Ru</w:t>
      </w:r>
      <w:r>
        <w:rPr>
          <w:rFonts w:ascii="Times New Roman" w:hAnsi="Times New Roman" w:cs="Times New Roman"/>
          <w:sz w:val="24"/>
          <w:szCs w:val="24"/>
        </w:rPr>
        <w:t>le of origin as listed in NAFTA agreement is the condition that is set for goods that originate from either of the three member states. It is important because it takes in consideration where the goods originate from which means if they fall under NAFTA territory then they qualify for tariffs.</w:t>
      </w:r>
    </w:p>
    <w:p w:rsidR="00C222AB" w:rsidRDefault="00C222AB" w:rsidP="00C222AB">
      <w:pPr>
        <w:spacing w:after="0" w:line="480" w:lineRule="auto"/>
        <w:rPr>
          <w:rFonts w:ascii="Times New Roman" w:hAnsi="Times New Roman" w:cs="Times New Roman"/>
          <w:b/>
          <w:sz w:val="24"/>
          <w:szCs w:val="24"/>
        </w:rPr>
      </w:pPr>
      <w:r>
        <w:rPr>
          <w:rFonts w:ascii="Times New Roman" w:hAnsi="Times New Roman" w:cs="Times New Roman"/>
          <w:b/>
          <w:sz w:val="24"/>
          <w:szCs w:val="24"/>
        </w:rPr>
        <w:t>5. Answer “Ethical Consideration” Number 2 on page 396-397 of the Schaffer textbook.</w:t>
      </w:r>
    </w:p>
    <w:p w:rsidR="00C222AB" w:rsidRDefault="00C222AB" w:rsidP="00C222AB">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What point of view best represents your thinking with respect to the </w:t>
      </w:r>
      <w:proofErr w:type="spellStart"/>
      <w:r>
        <w:rPr>
          <w:rFonts w:ascii="Times New Roman" w:hAnsi="Times New Roman" w:cs="Times New Roman"/>
          <w:b/>
          <w:sz w:val="24"/>
          <w:szCs w:val="24"/>
        </w:rPr>
        <w:t>maquila</w:t>
      </w:r>
      <w:proofErr w:type="spellEnd"/>
      <w:r>
        <w:rPr>
          <w:rFonts w:ascii="Times New Roman" w:hAnsi="Times New Roman" w:cs="Times New Roman"/>
          <w:b/>
          <w:sz w:val="24"/>
          <w:szCs w:val="24"/>
        </w:rPr>
        <w:t xml:space="preserve"> industry? Why?</w:t>
      </w:r>
    </w:p>
    <w:p w:rsidR="00C222AB" w:rsidRDefault="00C222AB" w:rsidP="00C222AB">
      <w:pPr>
        <w:spacing w:line="480" w:lineRule="auto"/>
        <w:rPr>
          <w:rFonts w:ascii="Times New Roman" w:hAnsi="Times New Roman" w:cs="Times New Roman"/>
          <w:sz w:val="24"/>
          <w:szCs w:val="24"/>
        </w:rPr>
      </w:pPr>
      <w:r>
        <w:rPr>
          <w:rFonts w:ascii="Times New Roman" w:hAnsi="Times New Roman" w:cs="Times New Roman"/>
          <w:sz w:val="24"/>
          <w:szCs w:val="24"/>
        </w:rPr>
        <w:t xml:space="preserve">From my ethical point of view, I would say that </w:t>
      </w:r>
      <w:proofErr w:type="spellStart"/>
      <w:r>
        <w:rPr>
          <w:rFonts w:ascii="Times New Roman" w:hAnsi="Times New Roman" w:cs="Times New Roman"/>
          <w:sz w:val="24"/>
          <w:szCs w:val="24"/>
        </w:rPr>
        <w:t>M</w:t>
      </w:r>
      <w:r w:rsidRPr="009D6B50">
        <w:rPr>
          <w:rFonts w:ascii="Times New Roman" w:hAnsi="Times New Roman" w:cs="Times New Roman"/>
          <w:sz w:val="24"/>
          <w:szCs w:val="24"/>
        </w:rPr>
        <w:t>aquila</w:t>
      </w:r>
      <w:proofErr w:type="spellEnd"/>
      <w:r>
        <w:rPr>
          <w:rFonts w:ascii="Times New Roman" w:hAnsi="Times New Roman" w:cs="Times New Roman"/>
          <w:sz w:val="24"/>
          <w:szCs w:val="24"/>
        </w:rPr>
        <w:t xml:space="preserve"> is supposed to be maintained since it represents the greater good of the entire Mexican community by providing them with </w:t>
      </w:r>
      <w:r>
        <w:rPr>
          <w:rFonts w:ascii="Times New Roman" w:hAnsi="Times New Roman" w:cs="Times New Roman"/>
          <w:sz w:val="24"/>
          <w:szCs w:val="24"/>
        </w:rPr>
        <w:lastRenderedPageBreak/>
        <w:t>opportunity to grow their economy. The program provides the community job opportunities for the workers and the community at large.</w:t>
      </w:r>
    </w:p>
    <w:p w:rsidR="00C222AB" w:rsidRDefault="00C222AB" w:rsidP="00C222AB">
      <w:pPr>
        <w:spacing w:after="0" w:line="480" w:lineRule="auto"/>
        <w:rPr>
          <w:rFonts w:ascii="Times New Roman" w:hAnsi="Times New Roman" w:cs="Times New Roman"/>
          <w:b/>
          <w:sz w:val="24"/>
          <w:szCs w:val="24"/>
        </w:rPr>
      </w:pPr>
      <w:r w:rsidRPr="00C222AB">
        <w:rPr>
          <w:rFonts w:ascii="Times New Roman" w:hAnsi="Times New Roman" w:cs="Times New Roman"/>
          <w:b/>
          <w:sz w:val="24"/>
          <w:szCs w:val="24"/>
        </w:rPr>
        <w:t xml:space="preserve">6.  Answer "Questions and Case Problems" numbers 1, 2, 3, 4 and 6 on pages 422-423 of the Schaffer text. </w:t>
      </w:r>
    </w:p>
    <w:p w:rsidR="00C222AB" w:rsidRDefault="00C222AB" w:rsidP="00C222AB">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Question 1</w:t>
      </w:r>
    </w:p>
    <w:p w:rsidR="00C222AB" w:rsidRDefault="00C222AB" w:rsidP="00C222AB">
      <w:pPr>
        <w:spacing w:after="0" w:line="480" w:lineRule="auto"/>
        <w:rPr>
          <w:rFonts w:ascii="Times New Roman" w:hAnsi="Times New Roman" w:cs="Times New Roman"/>
          <w:b/>
          <w:noProof/>
          <w:sz w:val="24"/>
          <w:szCs w:val="24"/>
        </w:rPr>
      </w:pPr>
      <w:r>
        <w:rPr>
          <w:rFonts w:ascii="Times New Roman" w:hAnsi="Times New Roman" w:cs="Times New Roman"/>
          <w:b/>
          <w:noProof/>
          <w:sz w:val="24"/>
          <w:szCs w:val="24"/>
        </w:rPr>
        <w:t>Rewe a limited liability company woth an office in Germany imported goods from EU countries.In 1976,Rewe applied to a Germany agency for permission to import</w:t>
      </w:r>
      <w:r w:rsidR="001A528E">
        <w:rPr>
          <w:rFonts w:ascii="Times New Roman" w:hAnsi="Times New Roman" w:cs="Times New Roman"/>
          <w:b/>
          <w:noProof/>
          <w:sz w:val="24"/>
          <w:szCs w:val="24"/>
        </w:rPr>
        <w:t xml:space="preserve"> Cassis De Dijon. The agancy responded that spirits needed to contain 32 percent alcohol to be marketedin Germany. Casis had only 15-20 percent spirit content so it could not be imported. The German court referred the case to the EUJ to deal with the conflict between Germany law and article 30 and 37 of the only treaty of rome. The German government argued that it was trying to protect public health and consumers. How did the court rule? Why? Did this settle issue for the future? </w:t>
      </w:r>
    </w:p>
    <w:p w:rsidR="00230284" w:rsidRDefault="00230284" w:rsidP="00C222AB">
      <w:pPr>
        <w:spacing w:after="0" w:line="480" w:lineRule="auto"/>
        <w:rPr>
          <w:rFonts w:ascii="Times New Roman" w:hAnsi="Times New Roman" w:cs="Times New Roman"/>
          <w:noProof/>
          <w:sz w:val="24"/>
          <w:szCs w:val="24"/>
        </w:rPr>
      </w:pPr>
      <w:r>
        <w:rPr>
          <w:rFonts w:ascii="Times New Roman" w:hAnsi="Times New Roman" w:cs="Times New Roman"/>
          <w:noProof/>
          <w:sz w:val="24"/>
          <w:szCs w:val="24"/>
        </w:rPr>
        <w:t>The court rule in favor of Rewe limited Liability because the court of justice found under the principle of mutual recognition, a product lawfully markatable in one member state should be freely marketable in another member state which is Germany. This settled issue for the future conflict incase it arose.</w:t>
      </w:r>
    </w:p>
    <w:p w:rsidR="00230284" w:rsidRDefault="00230284" w:rsidP="00230284">
      <w:pPr>
        <w:spacing w:after="0" w:line="480" w:lineRule="auto"/>
        <w:jc w:val="center"/>
        <w:rPr>
          <w:rFonts w:ascii="Times New Roman" w:hAnsi="Times New Roman" w:cs="Times New Roman"/>
          <w:b/>
          <w:noProof/>
          <w:sz w:val="24"/>
          <w:szCs w:val="24"/>
        </w:rPr>
      </w:pPr>
      <w:r w:rsidRPr="00230284">
        <w:rPr>
          <w:rFonts w:ascii="Times New Roman" w:hAnsi="Times New Roman" w:cs="Times New Roman"/>
          <w:b/>
          <w:noProof/>
          <w:sz w:val="24"/>
          <w:szCs w:val="24"/>
        </w:rPr>
        <w:t>Question 2</w:t>
      </w:r>
    </w:p>
    <w:p w:rsidR="00DE2092" w:rsidRDefault="00230284" w:rsidP="00230284">
      <w:pPr>
        <w:spacing w:after="0" w:line="480" w:lineRule="auto"/>
        <w:rPr>
          <w:rFonts w:ascii="Times New Roman" w:hAnsi="Times New Roman" w:cs="Times New Roman"/>
          <w:b/>
          <w:noProof/>
          <w:sz w:val="24"/>
          <w:szCs w:val="24"/>
        </w:rPr>
      </w:pPr>
      <w:r>
        <w:rPr>
          <w:rFonts w:ascii="Times New Roman" w:hAnsi="Times New Roman" w:cs="Times New Roman"/>
          <w:b/>
          <w:noProof/>
          <w:sz w:val="24"/>
          <w:szCs w:val="24"/>
        </w:rPr>
        <w:t xml:space="preserve">Italy required chocolate products manufactured in other member states that contained vagetable fats other than cocoa butter to be sold in italy as a chocolate substitutes .The commision claimed that italy had failed to fullfil its obligation under article 30 of EC treaty and council directive of july 24 1973 which permitted the use of vagetables fats other cocoa butter upto maximum of 5 per cent of the total weight of the manufactured product. The </w:t>
      </w:r>
      <w:r>
        <w:rPr>
          <w:rFonts w:ascii="Times New Roman" w:hAnsi="Times New Roman" w:cs="Times New Roman"/>
          <w:b/>
          <w:noProof/>
          <w:sz w:val="24"/>
          <w:szCs w:val="24"/>
        </w:rPr>
        <w:lastRenderedPageBreak/>
        <w:t xml:space="preserve">commission considered that it was not possible to claim that an addition if vagetables fats other than cocoa butter </w:t>
      </w:r>
      <w:r w:rsidR="00DE2092">
        <w:rPr>
          <w:rFonts w:ascii="Times New Roman" w:hAnsi="Times New Roman" w:cs="Times New Roman"/>
          <w:b/>
          <w:noProof/>
          <w:sz w:val="24"/>
          <w:szCs w:val="24"/>
        </w:rPr>
        <w:t>to a chocolate product that contains the minimum content reuired under the directive substantially changed the nature of the product to the point where the use of the name chocolate would create confusion as regards to its basic characteristics. However, the italian government refused to change its interpretation of the directive of the italian law.What should be the ECJ’s holding in this case? Based upon its decision, are the member states required to harmonize their produc</w:t>
      </w:r>
      <w:r w:rsidR="00FF08AC">
        <w:rPr>
          <w:rFonts w:ascii="Times New Roman" w:hAnsi="Times New Roman" w:cs="Times New Roman"/>
          <w:b/>
          <w:noProof/>
          <w:sz w:val="24"/>
          <w:szCs w:val="24"/>
        </w:rPr>
        <w:t>t description regardless of dif</w:t>
      </w:r>
      <w:r w:rsidR="00DE2092">
        <w:rPr>
          <w:rFonts w:ascii="Times New Roman" w:hAnsi="Times New Roman" w:cs="Times New Roman"/>
          <w:b/>
          <w:noProof/>
          <w:sz w:val="24"/>
          <w:szCs w:val="24"/>
        </w:rPr>
        <w:t>f</w:t>
      </w:r>
      <w:r w:rsidR="00FF08AC">
        <w:rPr>
          <w:rFonts w:ascii="Times New Roman" w:hAnsi="Times New Roman" w:cs="Times New Roman"/>
          <w:b/>
          <w:noProof/>
          <w:sz w:val="24"/>
          <w:szCs w:val="24"/>
        </w:rPr>
        <w:t>e</w:t>
      </w:r>
      <w:r w:rsidR="00DE2092">
        <w:rPr>
          <w:rFonts w:ascii="Times New Roman" w:hAnsi="Times New Roman" w:cs="Times New Roman"/>
          <w:b/>
          <w:noProof/>
          <w:sz w:val="24"/>
          <w:szCs w:val="24"/>
        </w:rPr>
        <w:t>rences between the populations? Why or why not?</w:t>
      </w:r>
    </w:p>
    <w:p w:rsidR="00C222AB" w:rsidRDefault="00DE2092" w:rsidP="00C222AB">
      <w:pPr>
        <w:spacing w:line="480" w:lineRule="auto"/>
        <w:rPr>
          <w:rFonts w:ascii="Times New Roman" w:hAnsi="Times New Roman" w:cs="Times New Roman"/>
          <w:noProof/>
          <w:sz w:val="24"/>
          <w:szCs w:val="24"/>
        </w:rPr>
      </w:pPr>
      <w:r w:rsidRPr="00DE2092">
        <w:rPr>
          <w:rFonts w:ascii="Times New Roman" w:hAnsi="Times New Roman" w:cs="Times New Roman"/>
          <w:noProof/>
          <w:sz w:val="24"/>
          <w:szCs w:val="24"/>
        </w:rPr>
        <w:t>The ECJ</w:t>
      </w:r>
      <w:r>
        <w:rPr>
          <w:rFonts w:ascii="Times New Roman" w:hAnsi="Times New Roman" w:cs="Times New Roman"/>
          <w:noProof/>
          <w:sz w:val="24"/>
          <w:szCs w:val="24"/>
        </w:rPr>
        <w:t xml:space="preserve"> holding in this case is that a member state is in breach of its obligation under the article 30 of the treaty. Yes the member states should be required to harmonize the</w:t>
      </w:r>
      <w:r w:rsidR="00F44AB9">
        <w:rPr>
          <w:rFonts w:ascii="Times New Roman" w:hAnsi="Times New Roman" w:cs="Times New Roman"/>
          <w:noProof/>
          <w:sz w:val="24"/>
          <w:szCs w:val="24"/>
        </w:rPr>
        <w:t>ir products description regardless of the difference between the populations. This is because the consumers have the right to be given the right information in regards to the goods they intend to purchase.</w:t>
      </w:r>
    </w:p>
    <w:p w:rsidR="005C23F7" w:rsidRPr="005C23F7" w:rsidRDefault="005C23F7" w:rsidP="005C23F7">
      <w:pPr>
        <w:spacing w:line="480" w:lineRule="auto"/>
        <w:jc w:val="center"/>
        <w:rPr>
          <w:rFonts w:ascii="Times New Roman" w:hAnsi="Times New Roman" w:cs="Times New Roman"/>
          <w:b/>
          <w:noProof/>
          <w:sz w:val="24"/>
          <w:szCs w:val="24"/>
        </w:rPr>
      </w:pPr>
      <w:r w:rsidRPr="005C23F7">
        <w:rPr>
          <w:rFonts w:ascii="Times New Roman" w:hAnsi="Times New Roman" w:cs="Times New Roman"/>
          <w:b/>
          <w:noProof/>
          <w:sz w:val="24"/>
          <w:szCs w:val="24"/>
        </w:rPr>
        <w:t>Question 3</w:t>
      </w:r>
    </w:p>
    <w:p w:rsidR="00FF08AC" w:rsidRPr="005C23F7" w:rsidRDefault="00FF08AC" w:rsidP="00C222AB">
      <w:pPr>
        <w:spacing w:line="480" w:lineRule="auto"/>
        <w:rPr>
          <w:rFonts w:ascii="Times New Roman" w:hAnsi="Times New Roman" w:cs="Times New Roman"/>
          <w:b/>
          <w:sz w:val="24"/>
          <w:szCs w:val="24"/>
        </w:rPr>
      </w:pPr>
      <w:r w:rsidRPr="005C23F7">
        <w:rPr>
          <w:rFonts w:ascii="Times New Roman" w:hAnsi="Times New Roman" w:cs="Times New Roman"/>
          <w:b/>
          <w:noProof/>
          <w:sz w:val="24"/>
          <w:szCs w:val="24"/>
        </w:rPr>
        <w:t xml:space="preserve">Deutsche parkinson Vereinigung is a Germany organization that is devoted to improving the lives of those affected with the parkinson disease. The organization has entered into agreement with DocMoris a mail order pharmacy located in Nertherlands, whereby DPV members could benefit from the purchase of Demorris prescription. Mail order sales prescriptions only medication are legal in Germany. A germany association for protectio against unfair competiton viewed the arrangement as a violation od Gernany fixed price system for the supply of prescription only medication by pharmacies. The Germany system requires that each manufacturer </w:t>
      </w:r>
      <w:r w:rsidR="005C23F7" w:rsidRPr="005C23F7">
        <w:rPr>
          <w:rFonts w:ascii="Times New Roman" w:hAnsi="Times New Roman" w:cs="Times New Roman"/>
          <w:b/>
          <w:noProof/>
          <w:sz w:val="24"/>
          <w:szCs w:val="24"/>
        </w:rPr>
        <w:t xml:space="preserve">to establis a price for its medication which wholesalers and retailers add additional charges. The regional court for Dusseldolf found violation of the fixed charges and ordered DPV to refrain from promoting the relationship with </w:t>
      </w:r>
      <w:r w:rsidR="005C23F7" w:rsidRPr="005C23F7">
        <w:rPr>
          <w:rFonts w:ascii="Times New Roman" w:hAnsi="Times New Roman" w:cs="Times New Roman"/>
          <w:b/>
          <w:noProof/>
          <w:sz w:val="24"/>
          <w:szCs w:val="24"/>
        </w:rPr>
        <w:lastRenderedPageBreak/>
        <w:t xml:space="preserve">Demorris to its members. On appeal,how should the ECJ rule in this case? How should the court address Germanys claim that the system was essential to the protection of human health and life? </w:t>
      </w:r>
      <w:r w:rsidRPr="005C23F7">
        <w:rPr>
          <w:rFonts w:ascii="Times New Roman" w:hAnsi="Times New Roman" w:cs="Times New Roman"/>
          <w:b/>
          <w:noProof/>
          <w:sz w:val="24"/>
          <w:szCs w:val="24"/>
        </w:rPr>
        <w:t xml:space="preserve">  </w:t>
      </w:r>
    </w:p>
    <w:p w:rsidR="00C222AB" w:rsidRDefault="005E27E1" w:rsidP="00B77D25">
      <w:pPr>
        <w:spacing w:line="480" w:lineRule="auto"/>
        <w:rPr>
          <w:rFonts w:ascii="Times New Roman" w:hAnsi="Times New Roman" w:cs="Times New Roman"/>
          <w:sz w:val="24"/>
          <w:szCs w:val="24"/>
        </w:rPr>
      </w:pPr>
      <w:r>
        <w:rPr>
          <w:rFonts w:ascii="Times New Roman" w:hAnsi="Times New Roman" w:cs="Times New Roman"/>
          <w:sz w:val="24"/>
          <w:szCs w:val="24"/>
        </w:rPr>
        <w:t>The ECJ should rule that there should not be fixed prices for the sale of the prescription drugs within the member states. In regards to the Germany claim that it price fixing was essential to the protection of if human health and life, the grounds is justified and therefore the legislation is not appropriate.</w:t>
      </w:r>
    </w:p>
    <w:p w:rsidR="008541E8" w:rsidRDefault="008541E8" w:rsidP="008541E8">
      <w:pPr>
        <w:spacing w:line="480" w:lineRule="auto"/>
        <w:jc w:val="center"/>
        <w:rPr>
          <w:rFonts w:ascii="Times New Roman" w:hAnsi="Times New Roman" w:cs="Times New Roman"/>
          <w:b/>
          <w:sz w:val="24"/>
          <w:szCs w:val="24"/>
        </w:rPr>
      </w:pPr>
      <w:r w:rsidRPr="008541E8">
        <w:rPr>
          <w:rFonts w:ascii="Times New Roman" w:hAnsi="Times New Roman" w:cs="Times New Roman"/>
          <w:b/>
          <w:sz w:val="24"/>
          <w:szCs w:val="24"/>
        </w:rPr>
        <w:t>Question 4</w:t>
      </w:r>
    </w:p>
    <w:p w:rsidR="008541E8" w:rsidRDefault="008541E8" w:rsidP="008541E8">
      <w:pPr>
        <w:spacing w:line="480" w:lineRule="auto"/>
        <w:rPr>
          <w:rFonts w:ascii="Times New Roman" w:hAnsi="Times New Roman" w:cs="Times New Roman"/>
          <w:b/>
          <w:sz w:val="24"/>
          <w:szCs w:val="24"/>
        </w:rPr>
      </w:pPr>
      <w:r>
        <w:rPr>
          <w:rFonts w:ascii="Times New Roman" w:hAnsi="Times New Roman" w:cs="Times New Roman"/>
          <w:b/>
          <w:sz w:val="24"/>
          <w:szCs w:val="24"/>
        </w:rPr>
        <w:t>What is present status of Brexit? What effect has the Brexit had on the United Kingdom and the EU? Are there other member states considering departing from the EU? What states and what reasons have been given for taking such actions?</w:t>
      </w:r>
    </w:p>
    <w:p w:rsidR="0093794B" w:rsidRDefault="0093794B" w:rsidP="008541E8">
      <w:pPr>
        <w:spacing w:line="480" w:lineRule="auto"/>
        <w:rPr>
          <w:rFonts w:ascii="Times New Roman" w:hAnsi="Times New Roman" w:cs="Times New Roman"/>
          <w:sz w:val="24"/>
          <w:szCs w:val="24"/>
        </w:rPr>
      </w:pPr>
      <w:r>
        <w:rPr>
          <w:rFonts w:ascii="Times New Roman" w:hAnsi="Times New Roman" w:cs="Times New Roman"/>
          <w:sz w:val="24"/>
          <w:szCs w:val="24"/>
        </w:rPr>
        <w:t xml:space="preserve">The current state of Brexit is that the conservative government of United Kingdom is still negotiating on leaving the EU.  The effect the Brexit had on United Kingdom and EU is that once the country leaves the bloc, it shall be subjected to normal tariffs just like nonmembers states. Yes there are other member states considering </w:t>
      </w:r>
      <w:r w:rsidR="001E2B1B">
        <w:rPr>
          <w:rFonts w:ascii="Times New Roman" w:hAnsi="Times New Roman" w:cs="Times New Roman"/>
          <w:sz w:val="24"/>
          <w:szCs w:val="24"/>
        </w:rPr>
        <w:t>leaving</w:t>
      </w:r>
      <w:r>
        <w:rPr>
          <w:rFonts w:ascii="Times New Roman" w:hAnsi="Times New Roman" w:cs="Times New Roman"/>
          <w:sz w:val="24"/>
          <w:szCs w:val="24"/>
        </w:rPr>
        <w:t xml:space="preserve"> the EU and they in</w:t>
      </w:r>
      <w:r w:rsidR="00EB3822">
        <w:rPr>
          <w:rFonts w:ascii="Times New Roman" w:hAnsi="Times New Roman" w:cs="Times New Roman"/>
          <w:sz w:val="24"/>
          <w:szCs w:val="24"/>
        </w:rPr>
        <w:t>clude Denmark and the reason</w:t>
      </w:r>
      <w:r>
        <w:rPr>
          <w:rFonts w:ascii="Times New Roman" w:hAnsi="Times New Roman" w:cs="Times New Roman"/>
          <w:sz w:val="24"/>
          <w:szCs w:val="24"/>
        </w:rPr>
        <w:t xml:space="preserve"> it is considering leaving is that it has constantly been demanding for exceptional laws unlike other member states. </w:t>
      </w:r>
    </w:p>
    <w:p w:rsidR="00EB3822" w:rsidRPr="00A9080A" w:rsidRDefault="00EB3822" w:rsidP="00EB3822">
      <w:pPr>
        <w:spacing w:line="480" w:lineRule="auto"/>
        <w:jc w:val="center"/>
        <w:rPr>
          <w:rFonts w:ascii="Times New Roman" w:hAnsi="Times New Roman" w:cs="Times New Roman"/>
          <w:b/>
          <w:sz w:val="24"/>
          <w:szCs w:val="24"/>
        </w:rPr>
      </w:pPr>
      <w:r w:rsidRPr="00A9080A">
        <w:rPr>
          <w:rFonts w:ascii="Times New Roman" w:hAnsi="Times New Roman" w:cs="Times New Roman"/>
          <w:b/>
          <w:sz w:val="24"/>
          <w:szCs w:val="24"/>
        </w:rPr>
        <w:t>Question 6</w:t>
      </w:r>
    </w:p>
    <w:p w:rsidR="004451C4" w:rsidRPr="00A9080A" w:rsidRDefault="00EB3822" w:rsidP="00EB3822">
      <w:pPr>
        <w:spacing w:line="480" w:lineRule="auto"/>
        <w:rPr>
          <w:rFonts w:ascii="Times New Roman" w:hAnsi="Times New Roman" w:cs="Times New Roman"/>
          <w:b/>
          <w:sz w:val="24"/>
          <w:szCs w:val="24"/>
        </w:rPr>
      </w:pPr>
      <w:r w:rsidRPr="00A9080A">
        <w:rPr>
          <w:rFonts w:ascii="Times New Roman" w:hAnsi="Times New Roman" w:cs="Times New Roman"/>
          <w:b/>
          <w:sz w:val="24"/>
          <w:szCs w:val="24"/>
        </w:rPr>
        <w:t xml:space="preserve">The EU sought a declaration that because of the way in which long standing Italian law permitted extra judicial debt recovery by creditors against entities established in other member </w:t>
      </w:r>
      <w:r w:rsidR="00484476" w:rsidRPr="00A9080A">
        <w:rPr>
          <w:rFonts w:ascii="Times New Roman" w:hAnsi="Times New Roman" w:cs="Times New Roman"/>
          <w:b/>
          <w:sz w:val="24"/>
          <w:szCs w:val="24"/>
        </w:rPr>
        <w:t>states;</w:t>
      </w:r>
      <w:r w:rsidRPr="00A9080A">
        <w:rPr>
          <w:rFonts w:ascii="Times New Roman" w:hAnsi="Times New Roman" w:cs="Times New Roman"/>
          <w:b/>
          <w:sz w:val="24"/>
          <w:szCs w:val="24"/>
        </w:rPr>
        <w:t xml:space="preserve"> Italy had failed to fulfil its treaty obligations. The EU had not passed </w:t>
      </w:r>
      <w:r w:rsidRPr="00A9080A">
        <w:rPr>
          <w:rFonts w:ascii="Times New Roman" w:hAnsi="Times New Roman" w:cs="Times New Roman"/>
          <w:b/>
          <w:sz w:val="24"/>
          <w:szCs w:val="24"/>
        </w:rPr>
        <w:lastRenderedPageBreak/>
        <w:t xml:space="preserve">directly applicable legislation in the </w:t>
      </w:r>
      <w:r w:rsidR="00EC4B8E" w:rsidRPr="00A9080A">
        <w:rPr>
          <w:rFonts w:ascii="Times New Roman" w:hAnsi="Times New Roman" w:cs="Times New Roman"/>
          <w:b/>
          <w:sz w:val="24"/>
          <w:szCs w:val="24"/>
        </w:rPr>
        <w:t>areas</w:t>
      </w:r>
      <w:r w:rsidRPr="00A9080A">
        <w:rPr>
          <w:rFonts w:ascii="Times New Roman" w:hAnsi="Times New Roman" w:cs="Times New Roman"/>
          <w:b/>
          <w:sz w:val="24"/>
          <w:szCs w:val="24"/>
        </w:rPr>
        <w:t xml:space="preserve"> of extra judicial debt recovery Italian law provided that in order to recover debts </w:t>
      </w:r>
      <w:r w:rsidR="00EC4B8E" w:rsidRPr="00A9080A">
        <w:rPr>
          <w:rFonts w:ascii="Times New Roman" w:hAnsi="Times New Roman" w:cs="Times New Roman"/>
          <w:b/>
          <w:sz w:val="24"/>
          <w:szCs w:val="24"/>
        </w:rPr>
        <w:t>extra judicially</w:t>
      </w:r>
      <w:r w:rsidRPr="00A9080A">
        <w:rPr>
          <w:rFonts w:ascii="Times New Roman" w:hAnsi="Times New Roman" w:cs="Times New Roman"/>
          <w:b/>
          <w:sz w:val="24"/>
          <w:szCs w:val="24"/>
        </w:rPr>
        <w:t xml:space="preserve"> a creditor needed to obtain a </w:t>
      </w:r>
      <w:r w:rsidR="00EC4B8E" w:rsidRPr="00A9080A">
        <w:rPr>
          <w:rFonts w:ascii="Times New Roman" w:hAnsi="Times New Roman" w:cs="Times New Roman"/>
          <w:b/>
          <w:sz w:val="24"/>
          <w:szCs w:val="24"/>
        </w:rPr>
        <w:t>license</w:t>
      </w:r>
      <w:r w:rsidRPr="00A9080A">
        <w:rPr>
          <w:rFonts w:ascii="Times New Roman" w:hAnsi="Times New Roman" w:cs="Times New Roman"/>
          <w:b/>
          <w:sz w:val="24"/>
          <w:szCs w:val="24"/>
        </w:rPr>
        <w:t xml:space="preserve"> from the local police </w:t>
      </w:r>
      <w:r w:rsidR="00EC4B8E" w:rsidRPr="00A9080A">
        <w:rPr>
          <w:rFonts w:ascii="Times New Roman" w:hAnsi="Times New Roman" w:cs="Times New Roman"/>
          <w:b/>
          <w:sz w:val="24"/>
          <w:szCs w:val="24"/>
        </w:rPr>
        <w:t>authority. This</w:t>
      </w:r>
      <w:r w:rsidR="00217EE5" w:rsidRPr="00A9080A">
        <w:rPr>
          <w:rFonts w:ascii="Times New Roman" w:hAnsi="Times New Roman" w:cs="Times New Roman"/>
          <w:b/>
          <w:sz w:val="24"/>
          <w:szCs w:val="24"/>
        </w:rPr>
        <w:t xml:space="preserve"> action only permitted action in the Italian province where it was issued. Further the questore could place such conditions on the grant of a </w:t>
      </w:r>
      <w:r w:rsidR="00EC4B8E" w:rsidRPr="00A9080A">
        <w:rPr>
          <w:rFonts w:ascii="Times New Roman" w:hAnsi="Times New Roman" w:cs="Times New Roman"/>
          <w:b/>
          <w:sz w:val="24"/>
          <w:szCs w:val="24"/>
        </w:rPr>
        <w:t>license</w:t>
      </w:r>
      <w:r w:rsidR="00217EE5" w:rsidRPr="00A9080A">
        <w:rPr>
          <w:rFonts w:ascii="Times New Roman" w:hAnsi="Times New Roman" w:cs="Times New Roman"/>
          <w:b/>
          <w:sz w:val="24"/>
          <w:szCs w:val="24"/>
        </w:rPr>
        <w:t xml:space="preserve"> as it sought appropriate. The license holder needed to display a list of all services provided and their cost on its business premises so that the </w:t>
      </w:r>
      <w:proofErr w:type="spellStart"/>
      <w:r w:rsidR="00217EE5" w:rsidRPr="00A9080A">
        <w:rPr>
          <w:rFonts w:ascii="Times New Roman" w:hAnsi="Times New Roman" w:cs="Times New Roman"/>
          <w:b/>
          <w:sz w:val="24"/>
          <w:szCs w:val="24"/>
        </w:rPr>
        <w:t>questore</w:t>
      </w:r>
      <w:proofErr w:type="spellEnd"/>
      <w:r w:rsidR="00217EE5" w:rsidRPr="00A9080A">
        <w:rPr>
          <w:rFonts w:ascii="Times New Roman" w:hAnsi="Times New Roman" w:cs="Times New Roman"/>
          <w:b/>
          <w:sz w:val="24"/>
          <w:szCs w:val="24"/>
        </w:rPr>
        <w:t xml:space="preserve"> could confirm that the prices did vary.</w:t>
      </w:r>
      <w:r w:rsidR="00EC4B8E">
        <w:rPr>
          <w:rFonts w:ascii="Times New Roman" w:hAnsi="Times New Roman" w:cs="Times New Roman"/>
          <w:b/>
          <w:sz w:val="24"/>
          <w:szCs w:val="24"/>
        </w:rPr>
        <w:t xml:space="preserve"> </w:t>
      </w:r>
      <w:r w:rsidR="00217EE5" w:rsidRPr="00A9080A">
        <w:rPr>
          <w:rFonts w:ascii="Times New Roman" w:hAnsi="Times New Roman" w:cs="Times New Roman"/>
          <w:b/>
          <w:sz w:val="24"/>
          <w:szCs w:val="24"/>
        </w:rPr>
        <w:t>Further the license holder could not provide</w:t>
      </w:r>
      <w:r w:rsidR="004451C4" w:rsidRPr="00A9080A">
        <w:rPr>
          <w:rFonts w:ascii="Times New Roman" w:hAnsi="Times New Roman" w:cs="Times New Roman"/>
          <w:b/>
          <w:sz w:val="24"/>
          <w:szCs w:val="24"/>
        </w:rPr>
        <w:t xml:space="preserve"> banking or credit services. Only banks and financial institutions listed in the ministry of treasury could provide the service. The commission brought an action against Italy as considered these requirements to be in restrain of commerce among the member states. The commission asked the court of justice to clarify on the degree of discretion that member states retain </w:t>
      </w:r>
      <w:r w:rsidR="00EC4B8E" w:rsidRPr="00A9080A">
        <w:rPr>
          <w:rFonts w:ascii="Times New Roman" w:hAnsi="Times New Roman" w:cs="Times New Roman"/>
          <w:b/>
          <w:sz w:val="24"/>
          <w:szCs w:val="24"/>
        </w:rPr>
        <w:t>Vis</w:t>
      </w:r>
      <w:r w:rsidR="004451C4" w:rsidRPr="00A9080A">
        <w:rPr>
          <w:rFonts w:ascii="Times New Roman" w:hAnsi="Times New Roman" w:cs="Times New Roman"/>
          <w:b/>
          <w:sz w:val="24"/>
          <w:szCs w:val="24"/>
        </w:rPr>
        <w:t xml:space="preserve"> a </w:t>
      </w:r>
      <w:r w:rsidR="00EC4B8E" w:rsidRPr="00A9080A">
        <w:rPr>
          <w:rFonts w:ascii="Times New Roman" w:hAnsi="Times New Roman" w:cs="Times New Roman"/>
          <w:b/>
          <w:sz w:val="24"/>
          <w:szCs w:val="24"/>
        </w:rPr>
        <w:t>Vis</w:t>
      </w:r>
      <w:r w:rsidR="004451C4" w:rsidRPr="00A9080A">
        <w:rPr>
          <w:rFonts w:ascii="Times New Roman" w:hAnsi="Times New Roman" w:cs="Times New Roman"/>
          <w:b/>
          <w:sz w:val="24"/>
          <w:szCs w:val="24"/>
        </w:rPr>
        <w:t xml:space="preserve"> the EC in the intermember state economic matters. Are Italy licensing </w:t>
      </w:r>
      <w:r w:rsidR="00EC4B8E" w:rsidRPr="00A9080A">
        <w:rPr>
          <w:rFonts w:ascii="Times New Roman" w:hAnsi="Times New Roman" w:cs="Times New Roman"/>
          <w:b/>
          <w:sz w:val="24"/>
          <w:szCs w:val="24"/>
        </w:rPr>
        <w:t>requirements</w:t>
      </w:r>
      <w:r w:rsidR="004451C4" w:rsidRPr="00A9080A">
        <w:rPr>
          <w:rFonts w:ascii="Times New Roman" w:hAnsi="Times New Roman" w:cs="Times New Roman"/>
          <w:b/>
          <w:sz w:val="24"/>
          <w:szCs w:val="24"/>
        </w:rPr>
        <w:t xml:space="preserve"> an interference with the free movement of services? What impediments do they pose such free movement? How should the ECJ decide this case?</w:t>
      </w:r>
    </w:p>
    <w:p w:rsidR="008541E8" w:rsidRDefault="00A9080A" w:rsidP="008541E8">
      <w:pPr>
        <w:spacing w:line="480" w:lineRule="auto"/>
        <w:rPr>
          <w:rFonts w:ascii="Times New Roman" w:hAnsi="Times New Roman" w:cs="Times New Roman"/>
          <w:sz w:val="24"/>
          <w:szCs w:val="24"/>
        </w:rPr>
      </w:pPr>
      <w:r>
        <w:rPr>
          <w:rFonts w:ascii="Times New Roman" w:hAnsi="Times New Roman" w:cs="Times New Roman"/>
          <w:sz w:val="24"/>
          <w:szCs w:val="24"/>
        </w:rPr>
        <w:t xml:space="preserve">Yes licensing of requirement is an interference with free movement of services within the European Union. </w:t>
      </w:r>
      <w:r w:rsidR="00964F04">
        <w:rPr>
          <w:rFonts w:ascii="Times New Roman" w:hAnsi="Times New Roman" w:cs="Times New Roman"/>
          <w:sz w:val="24"/>
          <w:szCs w:val="24"/>
        </w:rPr>
        <w:t>The impediment they pose is that if all the member states start licensing the free movement of services then it would defeat the main purpose of European Union. The ECJ should rule in favor of free movement of goods and services.</w:t>
      </w:r>
    </w:p>
    <w:p w:rsidR="004F1561" w:rsidRPr="004F1561" w:rsidRDefault="004F1561" w:rsidP="00484476">
      <w:pPr>
        <w:spacing w:after="0" w:line="480" w:lineRule="auto"/>
        <w:rPr>
          <w:rFonts w:ascii="Times New Roman" w:hAnsi="Times New Roman" w:cs="Times New Roman"/>
          <w:b/>
          <w:sz w:val="24"/>
          <w:szCs w:val="24"/>
        </w:rPr>
      </w:pPr>
      <w:r w:rsidRPr="004F1561">
        <w:rPr>
          <w:rFonts w:ascii="Times New Roman" w:hAnsi="Times New Roman" w:cs="Times New Roman"/>
          <w:b/>
          <w:sz w:val="24"/>
          <w:szCs w:val="24"/>
        </w:rPr>
        <w:t>7.  Answer the “Ethical Consideration” on page 424 of the Schaffer text.</w:t>
      </w:r>
    </w:p>
    <w:p w:rsidR="004F1561" w:rsidRDefault="00EC4B8E" w:rsidP="0048447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1. Based</w:t>
      </w:r>
      <w:r w:rsidR="004F1561">
        <w:rPr>
          <w:rFonts w:ascii="Times New Roman" w:hAnsi="Times New Roman" w:cs="Times New Roman"/>
          <w:sz w:val="24"/>
          <w:szCs w:val="24"/>
        </w:rPr>
        <w:t xml:space="preserve"> on the ethical </w:t>
      </w:r>
      <w:r>
        <w:rPr>
          <w:rFonts w:ascii="Times New Roman" w:hAnsi="Times New Roman" w:cs="Times New Roman"/>
          <w:sz w:val="24"/>
          <w:szCs w:val="24"/>
        </w:rPr>
        <w:t>consideration, is</w:t>
      </w:r>
      <w:r w:rsidR="004F1561">
        <w:rPr>
          <w:rFonts w:ascii="Times New Roman" w:hAnsi="Times New Roman" w:cs="Times New Roman"/>
          <w:sz w:val="24"/>
          <w:szCs w:val="24"/>
        </w:rPr>
        <w:t xml:space="preserve"> the current state integration in Europe consistent with principles of utilitarianism? Yes the integration of the European states with consistent with utilitarianism principles.</w:t>
      </w:r>
    </w:p>
    <w:p w:rsidR="004F1561" w:rsidRDefault="00EC4B8E" w:rsidP="00484476">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2. Is</w:t>
      </w:r>
      <w:r w:rsidR="004F1561">
        <w:rPr>
          <w:rFonts w:ascii="Times New Roman" w:hAnsi="Times New Roman" w:cs="Times New Roman"/>
          <w:sz w:val="24"/>
          <w:szCs w:val="24"/>
        </w:rPr>
        <w:t xml:space="preserve"> greater integration in Europe which may occur in the future consistent with the greatest overall good of European citizens?  Yes it will be in consistent with the greatest </w:t>
      </w:r>
      <w:r>
        <w:rPr>
          <w:rFonts w:ascii="Times New Roman" w:hAnsi="Times New Roman" w:cs="Times New Roman"/>
          <w:sz w:val="24"/>
          <w:szCs w:val="24"/>
        </w:rPr>
        <w:t>overall</w:t>
      </w:r>
      <w:r w:rsidR="004F1561">
        <w:rPr>
          <w:rFonts w:ascii="Times New Roman" w:hAnsi="Times New Roman" w:cs="Times New Roman"/>
          <w:sz w:val="24"/>
          <w:szCs w:val="24"/>
        </w:rPr>
        <w:t xml:space="preserve"> good of European citizens since they will be intending to confront the current challenges at that particular time.</w:t>
      </w:r>
    </w:p>
    <w:p w:rsidR="004F1561" w:rsidRDefault="00EC4B8E" w:rsidP="00484476">
      <w:pPr>
        <w:spacing w:after="0" w:line="480" w:lineRule="auto"/>
        <w:rPr>
          <w:rFonts w:ascii="Times New Roman" w:hAnsi="Times New Roman" w:cs="Times New Roman"/>
          <w:sz w:val="24"/>
          <w:szCs w:val="24"/>
        </w:rPr>
      </w:pPr>
      <w:r>
        <w:rPr>
          <w:rFonts w:ascii="Times New Roman" w:hAnsi="Times New Roman" w:cs="Times New Roman"/>
          <w:sz w:val="24"/>
          <w:szCs w:val="24"/>
        </w:rPr>
        <w:t>3. Is</w:t>
      </w:r>
      <w:r w:rsidR="00844E26">
        <w:rPr>
          <w:rFonts w:ascii="Times New Roman" w:hAnsi="Times New Roman" w:cs="Times New Roman"/>
          <w:sz w:val="24"/>
          <w:szCs w:val="24"/>
        </w:rPr>
        <w:t xml:space="preserve"> the success of the greater economic integration an adequate measure of utilitarian nature of the EU?</w:t>
      </w:r>
      <w:r w:rsidR="004F1561">
        <w:rPr>
          <w:rFonts w:ascii="Times New Roman" w:hAnsi="Times New Roman" w:cs="Times New Roman"/>
          <w:sz w:val="24"/>
          <w:szCs w:val="24"/>
        </w:rPr>
        <w:t xml:space="preserve"> </w:t>
      </w:r>
      <w:r w:rsidR="00844E26">
        <w:rPr>
          <w:rFonts w:ascii="Times New Roman" w:hAnsi="Times New Roman" w:cs="Times New Roman"/>
          <w:sz w:val="24"/>
          <w:szCs w:val="24"/>
        </w:rPr>
        <w:t>No it cannot be used as a measure of utilitarian nature since some member states are still dissatisfied.</w:t>
      </w:r>
    </w:p>
    <w:p w:rsidR="00844E26" w:rsidRDefault="00EC4B8E" w:rsidP="00484476">
      <w:pPr>
        <w:spacing w:after="0" w:line="480" w:lineRule="auto"/>
        <w:rPr>
          <w:rFonts w:ascii="Times New Roman" w:hAnsi="Times New Roman" w:cs="Times New Roman"/>
          <w:sz w:val="24"/>
          <w:szCs w:val="24"/>
        </w:rPr>
      </w:pPr>
      <w:r>
        <w:rPr>
          <w:rFonts w:ascii="Times New Roman" w:hAnsi="Times New Roman" w:cs="Times New Roman"/>
          <w:sz w:val="24"/>
          <w:szCs w:val="24"/>
        </w:rPr>
        <w:t>4. Who</w:t>
      </w:r>
      <w:r w:rsidR="00844E26">
        <w:rPr>
          <w:rFonts w:ascii="Times New Roman" w:hAnsi="Times New Roman" w:cs="Times New Roman"/>
          <w:sz w:val="24"/>
          <w:szCs w:val="24"/>
        </w:rPr>
        <w:t xml:space="preserve"> should determine the course of future integration in the EU? The citizens should determine the future course of the integration. </w:t>
      </w:r>
    </w:p>
    <w:p w:rsidR="00844E26" w:rsidRDefault="00EC4B8E" w:rsidP="0048447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5. </w:t>
      </w:r>
      <w:r w:rsidR="00844E26">
        <w:rPr>
          <w:rFonts w:ascii="Times New Roman" w:hAnsi="Times New Roman" w:cs="Times New Roman"/>
          <w:sz w:val="24"/>
          <w:szCs w:val="24"/>
        </w:rPr>
        <w:t xml:space="preserve">What local concern and </w:t>
      </w:r>
      <w:r>
        <w:rPr>
          <w:rFonts w:ascii="Times New Roman" w:hAnsi="Times New Roman" w:cs="Times New Roman"/>
          <w:sz w:val="24"/>
          <w:szCs w:val="24"/>
        </w:rPr>
        <w:t>individuals’</w:t>
      </w:r>
      <w:r w:rsidR="00844E26">
        <w:rPr>
          <w:rFonts w:ascii="Times New Roman" w:hAnsi="Times New Roman" w:cs="Times New Roman"/>
          <w:sz w:val="24"/>
          <w:szCs w:val="24"/>
        </w:rPr>
        <w:t xml:space="preserve"> </w:t>
      </w:r>
      <w:r>
        <w:rPr>
          <w:rFonts w:ascii="Times New Roman" w:hAnsi="Times New Roman" w:cs="Times New Roman"/>
          <w:sz w:val="24"/>
          <w:szCs w:val="24"/>
        </w:rPr>
        <w:t>wellbeing</w:t>
      </w:r>
      <w:r w:rsidR="00844E26">
        <w:rPr>
          <w:rFonts w:ascii="Times New Roman" w:hAnsi="Times New Roman" w:cs="Times New Roman"/>
          <w:sz w:val="24"/>
          <w:szCs w:val="24"/>
        </w:rPr>
        <w:t xml:space="preserve"> of European citizens are sacrificed as a result of the current state of </w:t>
      </w:r>
      <w:r>
        <w:rPr>
          <w:rFonts w:ascii="Times New Roman" w:hAnsi="Times New Roman" w:cs="Times New Roman"/>
          <w:sz w:val="24"/>
          <w:szCs w:val="24"/>
        </w:rPr>
        <w:t>integration? The</w:t>
      </w:r>
      <w:r w:rsidR="00844E26">
        <w:rPr>
          <w:rFonts w:ascii="Times New Roman" w:hAnsi="Times New Roman" w:cs="Times New Roman"/>
          <w:sz w:val="24"/>
          <w:szCs w:val="24"/>
        </w:rPr>
        <w:t xml:space="preserve"> major concern is the su</w:t>
      </w:r>
      <w:r>
        <w:rPr>
          <w:rFonts w:ascii="Times New Roman" w:hAnsi="Times New Roman" w:cs="Times New Roman"/>
          <w:sz w:val="24"/>
          <w:szCs w:val="24"/>
        </w:rPr>
        <w:t xml:space="preserve">rrender of their sovereignty to </w:t>
      </w:r>
      <w:proofErr w:type="spellStart"/>
      <w:r w:rsidR="00844E26">
        <w:rPr>
          <w:rFonts w:ascii="Times New Roman" w:hAnsi="Times New Roman" w:cs="Times New Roman"/>
          <w:sz w:val="24"/>
          <w:szCs w:val="24"/>
        </w:rPr>
        <w:t>Eurocrats</w:t>
      </w:r>
      <w:proofErr w:type="spellEnd"/>
      <w:r w:rsidR="00844E26">
        <w:rPr>
          <w:rFonts w:ascii="Times New Roman" w:hAnsi="Times New Roman" w:cs="Times New Roman"/>
          <w:sz w:val="24"/>
          <w:szCs w:val="24"/>
        </w:rPr>
        <w:t>.</w:t>
      </w:r>
    </w:p>
    <w:p w:rsidR="00844E26" w:rsidRDefault="00EC4B8E" w:rsidP="00484476">
      <w:pPr>
        <w:spacing w:after="0" w:line="480" w:lineRule="auto"/>
        <w:rPr>
          <w:rFonts w:ascii="Times New Roman" w:hAnsi="Times New Roman" w:cs="Times New Roman"/>
          <w:sz w:val="24"/>
          <w:szCs w:val="24"/>
        </w:rPr>
      </w:pPr>
      <w:r>
        <w:rPr>
          <w:rFonts w:ascii="Times New Roman" w:hAnsi="Times New Roman" w:cs="Times New Roman"/>
          <w:sz w:val="24"/>
          <w:szCs w:val="24"/>
        </w:rPr>
        <w:t>6. What are local concerns</w:t>
      </w:r>
      <w:r w:rsidR="00844E26">
        <w:rPr>
          <w:rFonts w:ascii="Times New Roman" w:hAnsi="Times New Roman" w:cs="Times New Roman"/>
          <w:sz w:val="24"/>
          <w:szCs w:val="24"/>
        </w:rPr>
        <w:t xml:space="preserve"> and individual </w:t>
      </w:r>
      <w:r>
        <w:rPr>
          <w:rFonts w:ascii="Times New Roman" w:hAnsi="Times New Roman" w:cs="Times New Roman"/>
          <w:sz w:val="24"/>
          <w:szCs w:val="24"/>
        </w:rPr>
        <w:t>well-being</w:t>
      </w:r>
      <w:r w:rsidR="00844E26">
        <w:rPr>
          <w:rFonts w:ascii="Times New Roman" w:hAnsi="Times New Roman" w:cs="Times New Roman"/>
          <w:sz w:val="24"/>
          <w:szCs w:val="24"/>
        </w:rPr>
        <w:t xml:space="preserve"> of European citizens will be sacrificed as a result of greater future integration? The major local concern in this case is that the leaders will not be directly elected by the European citizens.</w:t>
      </w:r>
    </w:p>
    <w:p w:rsidR="00844E26" w:rsidRDefault="00EC4B8E" w:rsidP="0048447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7. </w:t>
      </w:r>
      <w:r w:rsidR="001321A6">
        <w:rPr>
          <w:rFonts w:ascii="Times New Roman" w:hAnsi="Times New Roman" w:cs="Times New Roman"/>
          <w:sz w:val="24"/>
          <w:szCs w:val="24"/>
        </w:rPr>
        <w:t xml:space="preserve">Are such individuals and national sacrifices worth the price of greater European prosperity and global </w:t>
      </w:r>
      <w:r>
        <w:rPr>
          <w:rFonts w:ascii="Times New Roman" w:hAnsi="Times New Roman" w:cs="Times New Roman"/>
          <w:sz w:val="24"/>
          <w:szCs w:val="24"/>
        </w:rPr>
        <w:t>influence? No</w:t>
      </w:r>
      <w:r w:rsidR="001321A6">
        <w:rPr>
          <w:rFonts w:ascii="Times New Roman" w:hAnsi="Times New Roman" w:cs="Times New Roman"/>
          <w:sz w:val="24"/>
          <w:szCs w:val="24"/>
        </w:rPr>
        <w:t xml:space="preserve"> because, it will at the sacrifice of the liberty of the European Citizens.</w:t>
      </w:r>
    </w:p>
    <w:p w:rsidR="004F1561" w:rsidRPr="008541E8" w:rsidRDefault="004F1561" w:rsidP="00484476">
      <w:pPr>
        <w:spacing w:line="480" w:lineRule="auto"/>
        <w:rPr>
          <w:rFonts w:ascii="Times New Roman" w:hAnsi="Times New Roman" w:cs="Times New Roman"/>
          <w:sz w:val="24"/>
          <w:szCs w:val="24"/>
        </w:rPr>
      </w:pPr>
    </w:p>
    <w:sectPr w:rsidR="004F1561" w:rsidRPr="008541E8" w:rsidSect="00745DB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0099" w:rsidRDefault="00EA0099" w:rsidP="00745DB9">
      <w:pPr>
        <w:spacing w:after="0" w:line="240" w:lineRule="auto"/>
      </w:pPr>
      <w:r>
        <w:separator/>
      </w:r>
    </w:p>
  </w:endnote>
  <w:endnote w:type="continuationSeparator" w:id="0">
    <w:p w:rsidR="00EA0099" w:rsidRDefault="00EA0099" w:rsidP="00745D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0099" w:rsidRDefault="00EA0099" w:rsidP="00745DB9">
      <w:pPr>
        <w:spacing w:after="0" w:line="240" w:lineRule="auto"/>
      </w:pPr>
      <w:r>
        <w:separator/>
      </w:r>
    </w:p>
  </w:footnote>
  <w:footnote w:type="continuationSeparator" w:id="0">
    <w:p w:rsidR="00EA0099" w:rsidRDefault="00EA0099" w:rsidP="00745D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5DB9" w:rsidRPr="00745DB9" w:rsidRDefault="00745DB9">
    <w:pPr>
      <w:pStyle w:val="Header"/>
      <w:rPr>
        <w:rFonts w:ascii="Times New Roman" w:hAnsi="Times New Roman" w:cs="Times New Roman"/>
        <w:sz w:val="24"/>
        <w:szCs w:val="24"/>
      </w:rPr>
    </w:pPr>
    <w:r w:rsidRPr="00745DB9">
      <w:rPr>
        <w:rFonts w:ascii="Times New Roman" w:hAnsi="Times New Roman" w:cs="Times New Roman"/>
        <w:sz w:val="24"/>
        <w:szCs w:val="24"/>
      </w:rPr>
      <w:t>INTERNATIONAL TRADE LAW</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5DB9" w:rsidRPr="00745DB9" w:rsidRDefault="00745DB9">
    <w:pPr>
      <w:pStyle w:val="Header"/>
      <w:rPr>
        <w:rFonts w:ascii="Times New Roman" w:hAnsi="Times New Roman" w:cs="Times New Roman"/>
        <w:sz w:val="24"/>
        <w:szCs w:val="24"/>
      </w:rPr>
    </w:pPr>
    <w:r w:rsidRPr="00745DB9">
      <w:rPr>
        <w:rFonts w:ascii="Times New Roman" w:hAnsi="Times New Roman" w:cs="Times New Roman"/>
        <w:sz w:val="24"/>
        <w:szCs w:val="24"/>
      </w:rPr>
      <w:t>Running Head: INTERNATIONAL TRADE LAW</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2367B8"/>
    <w:multiLevelType w:val="hybridMultilevel"/>
    <w:tmpl w:val="786C3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DB9"/>
    <w:rsid w:val="000C6405"/>
    <w:rsid w:val="000E10AF"/>
    <w:rsid w:val="001321A6"/>
    <w:rsid w:val="00153AB7"/>
    <w:rsid w:val="001832AA"/>
    <w:rsid w:val="001A528E"/>
    <w:rsid w:val="001E2B1B"/>
    <w:rsid w:val="00217EE5"/>
    <w:rsid w:val="00230284"/>
    <w:rsid w:val="0030000C"/>
    <w:rsid w:val="003D57BC"/>
    <w:rsid w:val="003F239E"/>
    <w:rsid w:val="004041A3"/>
    <w:rsid w:val="004451C4"/>
    <w:rsid w:val="00484476"/>
    <w:rsid w:val="004F1561"/>
    <w:rsid w:val="0053013E"/>
    <w:rsid w:val="00594156"/>
    <w:rsid w:val="005C23F7"/>
    <w:rsid w:val="005E27E1"/>
    <w:rsid w:val="00745DB9"/>
    <w:rsid w:val="00844E26"/>
    <w:rsid w:val="008541E8"/>
    <w:rsid w:val="008E4D5E"/>
    <w:rsid w:val="00915128"/>
    <w:rsid w:val="0093794B"/>
    <w:rsid w:val="00964F04"/>
    <w:rsid w:val="00A23E17"/>
    <w:rsid w:val="00A9080A"/>
    <w:rsid w:val="00B77D25"/>
    <w:rsid w:val="00C222AB"/>
    <w:rsid w:val="00C40C94"/>
    <w:rsid w:val="00C504B8"/>
    <w:rsid w:val="00D340FC"/>
    <w:rsid w:val="00DE2092"/>
    <w:rsid w:val="00EA0099"/>
    <w:rsid w:val="00EB3822"/>
    <w:rsid w:val="00EC4B8E"/>
    <w:rsid w:val="00EC69CE"/>
    <w:rsid w:val="00F44AB9"/>
    <w:rsid w:val="00FD39F8"/>
    <w:rsid w:val="00FF0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C83380-5BB1-4035-828B-241E3CB36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5DB9"/>
    <w:rPr>
      <w:rFonts w:ascii="Calibri" w:eastAsia="Calibri" w:hAnsi="Calibri" w:cs="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5D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5DB9"/>
    <w:rPr>
      <w:rFonts w:ascii="Calibri" w:eastAsia="Calibri" w:hAnsi="Calibri" w:cs="SimSun"/>
    </w:rPr>
  </w:style>
  <w:style w:type="paragraph" w:styleId="Footer">
    <w:name w:val="footer"/>
    <w:basedOn w:val="Normal"/>
    <w:link w:val="FooterChar"/>
    <w:uiPriority w:val="99"/>
    <w:unhideWhenUsed/>
    <w:rsid w:val="00745D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5DB9"/>
    <w:rPr>
      <w:rFonts w:ascii="Calibri" w:eastAsia="Calibri" w:hAnsi="Calibri" w:cs="SimSun"/>
    </w:rPr>
  </w:style>
  <w:style w:type="paragraph" w:styleId="ListParagraph">
    <w:name w:val="List Paragraph"/>
    <w:basedOn w:val="Normal"/>
    <w:uiPriority w:val="34"/>
    <w:qFormat/>
    <w:rsid w:val="00B77D25"/>
    <w:pPr>
      <w:ind w:left="720"/>
      <w:contextualSpacing/>
    </w:pPr>
  </w:style>
  <w:style w:type="paragraph" w:styleId="BalloonText">
    <w:name w:val="Balloon Text"/>
    <w:basedOn w:val="Normal"/>
    <w:link w:val="BalloonTextChar"/>
    <w:uiPriority w:val="99"/>
    <w:semiHidden/>
    <w:unhideWhenUsed/>
    <w:rsid w:val="00C222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22AB"/>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8023586">
      <w:bodyDiv w:val="1"/>
      <w:marLeft w:val="0"/>
      <w:marRight w:val="0"/>
      <w:marTop w:val="0"/>
      <w:marBottom w:val="0"/>
      <w:divBdr>
        <w:top w:val="none" w:sz="0" w:space="0" w:color="auto"/>
        <w:left w:val="none" w:sz="0" w:space="0" w:color="auto"/>
        <w:bottom w:val="none" w:sz="0" w:space="0" w:color="auto"/>
        <w:right w:val="none" w:sz="0" w:space="0" w:color="auto"/>
      </w:divBdr>
    </w:div>
    <w:div w:id="1116098255">
      <w:bodyDiv w:val="1"/>
      <w:marLeft w:val="0"/>
      <w:marRight w:val="0"/>
      <w:marTop w:val="0"/>
      <w:marBottom w:val="0"/>
      <w:divBdr>
        <w:top w:val="none" w:sz="0" w:space="0" w:color="auto"/>
        <w:left w:val="none" w:sz="0" w:space="0" w:color="auto"/>
        <w:bottom w:val="none" w:sz="0" w:space="0" w:color="auto"/>
        <w:right w:val="none" w:sz="0" w:space="0" w:color="auto"/>
      </w:divBdr>
    </w:div>
    <w:div w:id="1717775019">
      <w:bodyDiv w:val="1"/>
      <w:marLeft w:val="0"/>
      <w:marRight w:val="0"/>
      <w:marTop w:val="0"/>
      <w:marBottom w:val="0"/>
      <w:divBdr>
        <w:top w:val="none" w:sz="0" w:space="0" w:color="auto"/>
        <w:left w:val="none" w:sz="0" w:space="0" w:color="auto"/>
        <w:bottom w:val="none" w:sz="0" w:space="0" w:color="auto"/>
        <w:right w:val="none" w:sz="0" w:space="0" w:color="auto"/>
      </w:divBdr>
    </w:div>
    <w:div w:id="1719814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2245</Words>
  <Characters>12801</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Zack</dc:creator>
  <cp:lastModifiedBy>vinny</cp:lastModifiedBy>
  <cp:revision>2</cp:revision>
  <dcterms:created xsi:type="dcterms:W3CDTF">2018-12-05T18:16:00Z</dcterms:created>
  <dcterms:modified xsi:type="dcterms:W3CDTF">2018-12-05T18:16:00Z</dcterms:modified>
</cp:coreProperties>
</file>